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6962" w14:textId="4488C129" w:rsidR="00D12F30" w:rsidRDefault="00000000">
      <w:pPr>
        <w:jc w:val="center"/>
      </w:pPr>
      <w:r>
        <w:rPr>
          <w:b/>
          <w:sz w:val="36"/>
        </w:rPr>
        <w:t>Maîtriser Piano Analytics : analyser les performances digitales</w:t>
      </w:r>
      <w:r w:rsidR="00684D65">
        <w:rPr>
          <w:b/>
          <w:sz w:val="36"/>
        </w:rPr>
        <w:t xml:space="preserve"> (2 jours)</w:t>
      </w:r>
    </w:p>
    <w:p w14:paraId="45FB9D95" w14:textId="77777777" w:rsidR="00D12F30" w:rsidRDefault="00000000">
      <w:pPr>
        <w:pStyle w:val="Titre1"/>
      </w:pPr>
      <w:r>
        <w:t>Objectifs pédagogiques</w:t>
      </w:r>
    </w:p>
    <w:p w14:paraId="60D933D2" w14:textId="77777777" w:rsidR="00D12F30" w:rsidRDefault="00000000">
      <w:pPr>
        <w:pStyle w:val="Listepuces"/>
      </w:pPr>
      <w:r>
        <w:t>Comprendre les fondamentaux du Web Analytics</w:t>
      </w:r>
    </w:p>
    <w:p w14:paraId="07A5DF33" w14:textId="77777777" w:rsidR="00D12F30" w:rsidRDefault="00000000">
      <w:pPr>
        <w:pStyle w:val="Listepuces"/>
      </w:pPr>
      <w:r>
        <w:t>Prendre en main l’environnement Piano Analytics</w:t>
      </w:r>
    </w:p>
    <w:p w14:paraId="01706E30" w14:textId="77777777" w:rsidR="00D12F30" w:rsidRDefault="00000000">
      <w:pPr>
        <w:pStyle w:val="Listepuces"/>
      </w:pPr>
      <w:r>
        <w:t>Exploiter les principales fonctionnalités d’analyse</w:t>
      </w:r>
    </w:p>
    <w:p w14:paraId="513FE5ED" w14:textId="77777777" w:rsidR="00D12F30" w:rsidRDefault="00000000">
      <w:pPr>
        <w:pStyle w:val="Listepuces"/>
      </w:pPr>
      <w:r>
        <w:t>Construire des analyses et segmentations pertinentes</w:t>
      </w:r>
    </w:p>
    <w:p w14:paraId="1B64A1AC" w14:textId="77777777" w:rsidR="00D12F30" w:rsidRDefault="00000000">
      <w:pPr>
        <w:pStyle w:val="Listepuces"/>
      </w:pPr>
      <w:r>
        <w:t>Créer des tableaux de bord de pilotage</w:t>
      </w:r>
    </w:p>
    <w:p w14:paraId="7E9B09FD" w14:textId="77777777" w:rsidR="00D12F30" w:rsidRDefault="00000000">
      <w:pPr>
        <w:pStyle w:val="Listepuces"/>
      </w:pPr>
      <w:r>
        <w:t>Analyser les parcours et tunnels de conversion</w:t>
      </w:r>
    </w:p>
    <w:p w14:paraId="1CDB2C31" w14:textId="77777777" w:rsidR="00D12F30" w:rsidRDefault="00000000">
      <w:pPr>
        <w:pStyle w:val="Listepuces"/>
      </w:pPr>
      <w:r>
        <w:t>Mesurer la performance des campagnes marketing digitales</w:t>
      </w:r>
    </w:p>
    <w:p w14:paraId="1F3B2241" w14:textId="77777777" w:rsidR="00D12F30" w:rsidRDefault="00000000">
      <w:pPr>
        <w:pStyle w:val="Titre1"/>
      </w:pPr>
      <w:r>
        <w:t>Public concerné</w:t>
      </w:r>
    </w:p>
    <w:p w14:paraId="3A9DD1E8" w14:textId="77777777" w:rsidR="00D12F30" w:rsidRDefault="00000000">
      <w:pPr>
        <w:pStyle w:val="Listepuces"/>
      </w:pPr>
      <w:r>
        <w:t>Responsables marketing digital</w:t>
      </w:r>
    </w:p>
    <w:p w14:paraId="538A9742" w14:textId="77777777" w:rsidR="00D12F30" w:rsidRDefault="00000000">
      <w:pPr>
        <w:pStyle w:val="Listepuces"/>
      </w:pPr>
      <w:r>
        <w:t>Web analysts / data analysts</w:t>
      </w:r>
    </w:p>
    <w:p w14:paraId="06D9A0FD" w14:textId="77777777" w:rsidR="00D12F30" w:rsidRDefault="00000000">
      <w:pPr>
        <w:pStyle w:val="Listepuces"/>
      </w:pPr>
      <w:r>
        <w:t>Product owners</w:t>
      </w:r>
    </w:p>
    <w:p w14:paraId="6601AD80" w14:textId="77777777" w:rsidR="00D12F30" w:rsidRDefault="00000000">
      <w:pPr>
        <w:pStyle w:val="Listepuces"/>
      </w:pPr>
      <w:r>
        <w:t>Chefs de projet digitaux</w:t>
      </w:r>
    </w:p>
    <w:p w14:paraId="6969EC0D" w14:textId="77777777" w:rsidR="00D12F30" w:rsidRDefault="00000000">
      <w:pPr>
        <w:pStyle w:val="Listepuces"/>
      </w:pPr>
      <w:r>
        <w:t>Toute personne souhaitant analyser la performance d’un site ou d’une application</w:t>
      </w:r>
    </w:p>
    <w:p w14:paraId="1F91A5C9" w14:textId="77777777" w:rsidR="00D12F30" w:rsidRDefault="00000000">
      <w:pPr>
        <w:pStyle w:val="Titre1"/>
      </w:pPr>
      <w:r>
        <w:t>Prérequis</w:t>
      </w:r>
    </w:p>
    <w:p w14:paraId="3191DB8C" w14:textId="77777777" w:rsidR="00D12F30" w:rsidRDefault="00000000">
      <w:pPr>
        <w:pStyle w:val="Listepuces"/>
      </w:pPr>
      <w:r>
        <w:t>Connaissances générales du fonctionnement d’un site web</w:t>
      </w:r>
    </w:p>
    <w:p w14:paraId="43A0674C" w14:textId="77777777" w:rsidR="00D12F30" w:rsidRDefault="00000000">
      <w:pPr>
        <w:pStyle w:val="Listepuces"/>
      </w:pPr>
      <w:r>
        <w:t>Notions de marketing digital</w:t>
      </w:r>
    </w:p>
    <w:p w14:paraId="7BA7957D" w14:textId="77777777" w:rsidR="00D12F30" w:rsidRDefault="00000000">
      <w:pPr>
        <w:pStyle w:val="Listepuces"/>
      </w:pPr>
      <w:r>
        <w:t>Maîtrise des outils bureautiques courants</w:t>
      </w:r>
    </w:p>
    <w:p w14:paraId="671ED62B" w14:textId="77777777" w:rsidR="00D12F30" w:rsidRDefault="00000000">
      <w:pPr>
        <w:pStyle w:val="Titre1"/>
      </w:pPr>
      <w:r>
        <w:t>Méthodes pédagogiques</w:t>
      </w:r>
    </w:p>
    <w:p w14:paraId="250B0FE8" w14:textId="77777777" w:rsidR="00D12F30" w:rsidRDefault="00000000">
      <w:pPr>
        <w:pStyle w:val="Listepuces"/>
      </w:pPr>
      <w:r>
        <w:t>Alternance d’apports théoriques et de mises en pratique</w:t>
      </w:r>
    </w:p>
    <w:p w14:paraId="346DFA6B" w14:textId="77777777" w:rsidR="00D12F30" w:rsidRDefault="00000000">
      <w:pPr>
        <w:pStyle w:val="Listepuces"/>
      </w:pPr>
      <w:r>
        <w:t>Démonstrations dans l’outil</w:t>
      </w:r>
    </w:p>
    <w:p w14:paraId="7A2CAB1E" w14:textId="77777777" w:rsidR="00D12F30" w:rsidRDefault="00000000">
      <w:pPr>
        <w:pStyle w:val="Listepuces"/>
      </w:pPr>
      <w:r>
        <w:t>Exercices guidés</w:t>
      </w:r>
    </w:p>
    <w:p w14:paraId="1EAD8C58" w14:textId="77777777" w:rsidR="00D12F30" w:rsidRDefault="00000000">
      <w:pPr>
        <w:pStyle w:val="Listepuces"/>
      </w:pPr>
      <w:r>
        <w:t>Études de cas</w:t>
      </w:r>
    </w:p>
    <w:p w14:paraId="02EDDBEC" w14:textId="77777777" w:rsidR="00D12F30" w:rsidRDefault="00000000">
      <w:pPr>
        <w:pStyle w:val="Listepuces"/>
      </w:pPr>
      <w:r>
        <w:t>Travaux pratiques réalisés dans l’environnement Piano Analytics</w:t>
      </w:r>
    </w:p>
    <w:p w14:paraId="7A1A98F0" w14:textId="77777777" w:rsidR="00D12F30" w:rsidRDefault="00000000">
      <w:pPr>
        <w:pStyle w:val="Titre1"/>
      </w:pPr>
      <w:r>
        <w:t>Moyens pédagogiques et techniques</w:t>
      </w:r>
    </w:p>
    <w:p w14:paraId="696A35D5" w14:textId="77777777" w:rsidR="00D12F30" w:rsidRDefault="00000000">
      <w:pPr>
        <w:pStyle w:val="Listepuces"/>
      </w:pPr>
      <w:r>
        <w:t>Support de cours remis aux participants</w:t>
      </w:r>
    </w:p>
    <w:p w14:paraId="2AA02CE2" w14:textId="77777777" w:rsidR="00D12F30" w:rsidRDefault="00000000">
      <w:pPr>
        <w:pStyle w:val="Listepuces"/>
      </w:pPr>
      <w:r>
        <w:t>Accès à un environnement Piano Analytics</w:t>
      </w:r>
    </w:p>
    <w:p w14:paraId="5DE6A148" w14:textId="77777777" w:rsidR="00D12F30" w:rsidRDefault="00000000">
      <w:pPr>
        <w:pStyle w:val="Listepuces"/>
      </w:pPr>
      <w:r>
        <w:t>Exercices d’application</w:t>
      </w:r>
    </w:p>
    <w:p w14:paraId="73C6366C" w14:textId="77777777" w:rsidR="00D12F30" w:rsidRDefault="00000000">
      <w:pPr>
        <w:pStyle w:val="Listepuces"/>
      </w:pPr>
      <w:r>
        <w:t>Cas pratiques</w:t>
      </w:r>
    </w:p>
    <w:p w14:paraId="1622C353" w14:textId="77777777" w:rsidR="00D12F30" w:rsidRDefault="00000000">
      <w:pPr>
        <w:pStyle w:val="Titre1"/>
      </w:pPr>
      <w:r>
        <w:t>Modalités d’évaluation</w:t>
      </w:r>
    </w:p>
    <w:p w14:paraId="4EAC04D1" w14:textId="77777777" w:rsidR="00D12F30" w:rsidRDefault="00000000">
      <w:pPr>
        <w:pStyle w:val="Listepuces"/>
      </w:pPr>
      <w:r>
        <w:t>Exercices pratiques tout au long de la formation</w:t>
      </w:r>
    </w:p>
    <w:p w14:paraId="3841B293" w14:textId="77777777" w:rsidR="00D12F30" w:rsidRDefault="00000000">
      <w:pPr>
        <w:pStyle w:val="Listepuces"/>
      </w:pPr>
      <w:r>
        <w:t>Mise en situation</w:t>
      </w:r>
    </w:p>
    <w:p w14:paraId="4B6C736A" w14:textId="77777777" w:rsidR="00D12F30" w:rsidRDefault="00000000">
      <w:pPr>
        <w:pStyle w:val="Listepuces"/>
      </w:pPr>
      <w:r>
        <w:t>Étude de cas finale</w:t>
      </w:r>
    </w:p>
    <w:p w14:paraId="1A948453" w14:textId="77777777" w:rsidR="00D12F30" w:rsidRDefault="00000000">
      <w:pPr>
        <w:pStyle w:val="Listepuces"/>
      </w:pPr>
      <w:r>
        <w:t>Validation des acquis</w:t>
      </w:r>
    </w:p>
    <w:p w14:paraId="4EA51D52" w14:textId="77777777" w:rsidR="00D12F30" w:rsidRDefault="00000000">
      <w:pPr>
        <w:pStyle w:val="Titre1"/>
      </w:pPr>
      <w:r>
        <w:t>Programme détaillé</w:t>
      </w:r>
    </w:p>
    <w:p w14:paraId="2F62C355" w14:textId="77777777" w:rsidR="00D12F30" w:rsidRDefault="00000000">
      <w:pPr>
        <w:pStyle w:val="Titre1"/>
      </w:pPr>
      <w:r>
        <w:t>Jour 1 : Découvrir et exploiter Piano Analytics</w:t>
      </w:r>
    </w:p>
    <w:p w14:paraId="7AEC66F9" w14:textId="77777777" w:rsidR="00D12F30" w:rsidRDefault="00000000">
      <w:pPr>
        <w:pStyle w:val="Titre2"/>
      </w:pPr>
      <w:r>
        <w:t>Comprendre les fondamentaux du Web Analytics</w:t>
      </w:r>
    </w:p>
    <w:p w14:paraId="5A374927" w14:textId="77777777" w:rsidR="00D12F30" w:rsidRDefault="00000000">
      <w:pPr>
        <w:pStyle w:val="Listepuces"/>
      </w:pPr>
      <w:r>
        <w:t>Les enjeux de la mesure d’audience</w:t>
      </w:r>
    </w:p>
    <w:p w14:paraId="15FE5030" w14:textId="77777777" w:rsidR="00D12F30" w:rsidRDefault="00000000">
      <w:pPr>
        <w:pStyle w:val="Listepuces"/>
      </w:pPr>
      <w:r>
        <w:t>Les indicateurs clés de performance</w:t>
      </w:r>
    </w:p>
    <w:p w14:paraId="5856EDF2" w14:textId="77777777" w:rsidR="00D12F30" w:rsidRDefault="00000000">
      <w:pPr>
        <w:pStyle w:val="Listepuces"/>
      </w:pPr>
      <w:r>
        <w:t>Les principes de collecte des données</w:t>
      </w:r>
    </w:p>
    <w:p w14:paraId="19F332B6" w14:textId="77777777" w:rsidR="00D12F30" w:rsidRDefault="00000000">
      <w:pPr>
        <w:pStyle w:val="Listepuces"/>
      </w:pPr>
      <w:r>
        <w:t>Qualité et fiabilité du tracking</w:t>
      </w:r>
    </w:p>
    <w:p w14:paraId="21ED22C5" w14:textId="77777777" w:rsidR="00D12F30" w:rsidRDefault="00000000">
      <w:pPr>
        <w:pStyle w:val="Listepuces"/>
      </w:pPr>
      <w:r>
        <w:t>Cadre réglementaire : RGPD et CNIL</w:t>
      </w:r>
    </w:p>
    <w:p w14:paraId="215BB151" w14:textId="77777777" w:rsidR="00D12F30" w:rsidRDefault="00000000">
      <w:r>
        <w:rPr>
          <w:b/>
        </w:rPr>
        <w:t xml:space="preserve">Travaux pratiques : </w:t>
      </w:r>
      <w:r>
        <w:t>Analyse d’indicateurs et découverte des données collectées.</w:t>
      </w:r>
    </w:p>
    <w:p w14:paraId="55AE2A6B" w14:textId="77777777" w:rsidR="00D12F30" w:rsidRDefault="00000000">
      <w:pPr>
        <w:pStyle w:val="Titre2"/>
      </w:pPr>
      <w:r>
        <w:t>Prendre en main l’environnement Piano Analytics</w:t>
      </w:r>
    </w:p>
    <w:p w14:paraId="159E3B57" w14:textId="77777777" w:rsidR="00D12F30" w:rsidRDefault="00000000">
      <w:pPr>
        <w:pStyle w:val="Listepuces"/>
      </w:pPr>
      <w:r>
        <w:t>Présentation de l’interface</w:t>
      </w:r>
    </w:p>
    <w:p w14:paraId="725744BB" w14:textId="77777777" w:rsidR="00D12F30" w:rsidRDefault="00000000">
      <w:pPr>
        <w:pStyle w:val="Listepuces"/>
      </w:pPr>
      <w:r>
        <w:t>Navigation dans les espaces d’analyse</w:t>
      </w:r>
    </w:p>
    <w:p w14:paraId="18F4A8C1" w14:textId="77777777" w:rsidR="00D12F30" w:rsidRDefault="00000000">
      <w:pPr>
        <w:pStyle w:val="Listepuces"/>
      </w:pPr>
      <w:r>
        <w:t>Comprendre le fonctionnement du tracking</w:t>
      </w:r>
    </w:p>
    <w:p w14:paraId="7CFAC076" w14:textId="77777777" w:rsidR="00D12F30" w:rsidRDefault="00000000">
      <w:pPr>
        <w:pStyle w:val="Listepuces"/>
      </w:pPr>
      <w:r>
        <w:t>Contrôler la collecte avec Tag Inspector</w:t>
      </w:r>
    </w:p>
    <w:p w14:paraId="3AB67297" w14:textId="77777777" w:rsidR="00D12F30" w:rsidRDefault="00000000">
      <w:r>
        <w:rPr>
          <w:b/>
        </w:rPr>
        <w:t xml:space="preserve">Travaux pratiques : </w:t>
      </w:r>
      <w:r>
        <w:t>Prise en main de l’outil et vérification de la qualité des données.</w:t>
      </w:r>
    </w:p>
    <w:p w14:paraId="0456F149" w14:textId="77777777" w:rsidR="00D12F30" w:rsidRDefault="00000000">
      <w:pPr>
        <w:pStyle w:val="Titre2"/>
      </w:pPr>
      <w:r>
        <w:t>Réaliser ses premières analyses</w:t>
      </w:r>
    </w:p>
    <w:p w14:paraId="16733C9D" w14:textId="77777777" w:rsidR="00D12F30" w:rsidRDefault="00000000">
      <w:pPr>
        <w:pStyle w:val="Listepuces"/>
      </w:pPr>
      <w:r>
        <w:t>Utiliser Explorer</w:t>
      </w:r>
    </w:p>
    <w:p w14:paraId="5DE90443" w14:textId="77777777" w:rsidR="00D12F30" w:rsidRDefault="00000000">
      <w:pPr>
        <w:pStyle w:val="Listepuces"/>
      </w:pPr>
      <w:r>
        <w:t>Lire et interpréter les données</w:t>
      </w:r>
    </w:p>
    <w:p w14:paraId="4F556524" w14:textId="77777777" w:rsidR="00D12F30" w:rsidRDefault="00000000">
      <w:pPr>
        <w:pStyle w:val="Listepuces"/>
      </w:pPr>
      <w:r>
        <w:t>Construire des segmentations simples</w:t>
      </w:r>
    </w:p>
    <w:p w14:paraId="1A15F803" w14:textId="77777777" w:rsidR="00D12F30" w:rsidRDefault="00000000">
      <w:pPr>
        <w:pStyle w:val="Listepuces"/>
      </w:pPr>
      <w:r>
        <w:t>Exporter et partager les analyses</w:t>
      </w:r>
    </w:p>
    <w:p w14:paraId="57D84E13" w14:textId="77777777" w:rsidR="00D12F30" w:rsidRDefault="00000000">
      <w:r>
        <w:rPr>
          <w:b/>
        </w:rPr>
        <w:t xml:space="preserve">Travaux pratiques : </w:t>
      </w:r>
      <w:r>
        <w:t>Création de rapports et premières analyses de trafic.</w:t>
      </w:r>
    </w:p>
    <w:p w14:paraId="20381794" w14:textId="77777777" w:rsidR="00D12F30" w:rsidRDefault="00000000">
      <w:pPr>
        <w:pStyle w:val="Titre1"/>
      </w:pPr>
      <w:r>
        <w:t>Jour 2 : Analyser et piloter la performance</w:t>
      </w:r>
    </w:p>
    <w:p w14:paraId="22ED5917" w14:textId="77777777" w:rsidR="00D12F30" w:rsidRDefault="00000000">
      <w:pPr>
        <w:pStyle w:val="Titre2"/>
      </w:pPr>
      <w:r>
        <w:t>Exploiter les données avec DataQuery</w:t>
      </w:r>
    </w:p>
    <w:p w14:paraId="067F9669" w14:textId="77777777" w:rsidR="00D12F30" w:rsidRDefault="00000000">
      <w:pPr>
        <w:pStyle w:val="Listepuces"/>
      </w:pPr>
      <w:r>
        <w:t>Comprendre la logique de requêtage</w:t>
      </w:r>
    </w:p>
    <w:p w14:paraId="67B9DF75" w14:textId="77777777" w:rsidR="00D12F30" w:rsidRDefault="00000000">
      <w:pPr>
        <w:pStyle w:val="Listepuces"/>
      </w:pPr>
      <w:r>
        <w:t>Construire des analyses personnalisées</w:t>
      </w:r>
    </w:p>
    <w:p w14:paraId="60BE76E0" w14:textId="77777777" w:rsidR="00D12F30" w:rsidRDefault="00000000">
      <w:pPr>
        <w:pStyle w:val="Listepuces"/>
      </w:pPr>
      <w:r>
        <w:t>Extraire les données utiles à l’analyse</w:t>
      </w:r>
    </w:p>
    <w:p w14:paraId="05E35462" w14:textId="77777777" w:rsidR="00D12F30" w:rsidRDefault="00000000">
      <w:r>
        <w:rPr>
          <w:b/>
        </w:rPr>
        <w:t xml:space="preserve">Travaux pratiques : </w:t>
      </w:r>
      <w:r>
        <w:t>Création de requêtes d’analyse et exploitation des résultats.</w:t>
      </w:r>
    </w:p>
    <w:p w14:paraId="7D28E161" w14:textId="77777777" w:rsidR="00D12F30" w:rsidRDefault="00000000">
      <w:pPr>
        <w:pStyle w:val="Titre2"/>
      </w:pPr>
      <w:r>
        <w:t>Construire des analyses avancées</w:t>
      </w:r>
    </w:p>
    <w:p w14:paraId="245B45C5" w14:textId="77777777" w:rsidR="00D12F30" w:rsidRDefault="00000000">
      <w:pPr>
        <w:pStyle w:val="Listepuces"/>
      </w:pPr>
      <w:r>
        <w:t>Créer des segmentations pertinentes</w:t>
      </w:r>
    </w:p>
    <w:p w14:paraId="5C905009" w14:textId="77777777" w:rsidR="00D12F30" w:rsidRDefault="00000000">
      <w:pPr>
        <w:pStyle w:val="Listepuces"/>
      </w:pPr>
      <w:r>
        <w:t>Analyser les parcours utilisateurs</w:t>
      </w:r>
    </w:p>
    <w:p w14:paraId="275B4F53" w14:textId="77777777" w:rsidR="00D12F30" w:rsidRDefault="00000000">
      <w:pPr>
        <w:pStyle w:val="Listepuces"/>
      </w:pPr>
      <w:r>
        <w:t>Étudier les tunnels de conversion</w:t>
      </w:r>
    </w:p>
    <w:p w14:paraId="74FEE5C3" w14:textId="77777777" w:rsidR="00D12F30" w:rsidRDefault="00000000">
      <w:pPr>
        <w:pStyle w:val="Listepuces"/>
      </w:pPr>
      <w:r>
        <w:t>Identifier les points de friction</w:t>
      </w:r>
    </w:p>
    <w:p w14:paraId="71C15609" w14:textId="77777777" w:rsidR="00D12F30" w:rsidRDefault="00000000">
      <w:r>
        <w:rPr>
          <w:b/>
        </w:rPr>
        <w:t xml:space="preserve">Travaux pratiques : </w:t>
      </w:r>
      <w:r>
        <w:t>Analyse d’un parcours utilisateur et d’un tunnel de conversion.</w:t>
      </w:r>
    </w:p>
    <w:p w14:paraId="210E7C33" w14:textId="77777777" w:rsidR="00D12F30" w:rsidRDefault="00000000">
      <w:pPr>
        <w:pStyle w:val="Titre2"/>
      </w:pPr>
      <w:r>
        <w:t>Mesurer la performance marketing</w:t>
      </w:r>
    </w:p>
    <w:p w14:paraId="43BF7DC7" w14:textId="77777777" w:rsidR="00D12F30" w:rsidRDefault="00000000">
      <w:pPr>
        <w:pStyle w:val="Listepuces"/>
      </w:pPr>
      <w:r>
        <w:t>Analyser les sources de trafic</w:t>
      </w:r>
    </w:p>
    <w:p w14:paraId="24491F8D" w14:textId="77777777" w:rsidR="00D12F30" w:rsidRDefault="00000000">
      <w:pPr>
        <w:pStyle w:val="Listepuces"/>
      </w:pPr>
      <w:r>
        <w:t>Évaluer la performance des campagnes marketing</w:t>
      </w:r>
    </w:p>
    <w:p w14:paraId="244C190D" w14:textId="77777777" w:rsidR="00D12F30" w:rsidRDefault="00000000">
      <w:pPr>
        <w:pStyle w:val="Listepuces"/>
      </w:pPr>
      <w:r>
        <w:t>Construire des tableaux de bord de pilotage</w:t>
      </w:r>
    </w:p>
    <w:p w14:paraId="1669BD60" w14:textId="77777777" w:rsidR="00D12F30" w:rsidRDefault="00000000">
      <w:pPr>
        <w:pStyle w:val="Listepuces"/>
      </w:pPr>
      <w:r>
        <w:t>Suivre les KPI clés</w:t>
      </w:r>
    </w:p>
    <w:p w14:paraId="7192C172" w14:textId="69677DE3" w:rsidR="00D12F30" w:rsidRDefault="00000000">
      <w:r>
        <w:rPr>
          <w:b/>
        </w:rPr>
        <w:t xml:space="preserve">Travaux pratiques : </w:t>
      </w:r>
      <w:r>
        <w:t xml:space="preserve">Création d’un </w:t>
      </w:r>
      <w:r w:rsidR="00A21647">
        <w:t>BOARD</w:t>
      </w:r>
      <w:r>
        <w:t xml:space="preserve"> de suivi de performance digitale.</w:t>
      </w:r>
    </w:p>
    <w:p w14:paraId="26142DBF" w14:textId="77777777" w:rsidR="00D12F30" w:rsidRDefault="00000000">
      <w:pPr>
        <w:pStyle w:val="Titre2"/>
      </w:pPr>
      <w:r>
        <w:t>Synthèse des acquis</w:t>
      </w:r>
    </w:p>
    <w:p w14:paraId="6F2BD1A0" w14:textId="77777777" w:rsidR="00D12F30" w:rsidRDefault="00000000">
      <w:pPr>
        <w:pStyle w:val="Listepuces"/>
      </w:pPr>
      <w:r>
        <w:t>Étude de cas globale</w:t>
      </w:r>
    </w:p>
    <w:p w14:paraId="7F15CDC6" w14:textId="77777777" w:rsidR="00D12F30" w:rsidRDefault="00000000">
      <w:pPr>
        <w:pStyle w:val="Listepuces"/>
      </w:pPr>
      <w:r>
        <w:t>Restitution des analyses</w:t>
      </w:r>
    </w:p>
    <w:p w14:paraId="02841F71" w14:textId="77777777" w:rsidR="00D12F30" w:rsidRDefault="00000000">
      <w:pPr>
        <w:pStyle w:val="Listepuces"/>
      </w:pPr>
      <w:r>
        <w:t>Questions/réponses</w:t>
      </w:r>
    </w:p>
    <w:p w14:paraId="21B6E4EE" w14:textId="77777777" w:rsidR="00D12F30" w:rsidRDefault="00000000">
      <w:pPr>
        <w:pStyle w:val="Listepuces"/>
      </w:pPr>
      <w:r>
        <w:t>Bonnes pratiques d’analyse digitale</w:t>
      </w:r>
    </w:p>
    <w:p w14:paraId="00793EC2" w14:textId="77777777" w:rsidR="00D12F30" w:rsidRDefault="00000000">
      <w:r>
        <w:rPr>
          <w:b/>
        </w:rPr>
        <w:t xml:space="preserve">Travaux pratiques : </w:t>
      </w:r>
      <w:r>
        <w:t>Mise en situation finale autour d’un cas métier.</w:t>
      </w:r>
    </w:p>
    <w:sectPr w:rsidR="00D12F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380284">
    <w:abstractNumId w:val="8"/>
  </w:num>
  <w:num w:numId="2" w16cid:durableId="866409452">
    <w:abstractNumId w:val="6"/>
  </w:num>
  <w:num w:numId="3" w16cid:durableId="1793473013">
    <w:abstractNumId w:val="5"/>
  </w:num>
  <w:num w:numId="4" w16cid:durableId="658538437">
    <w:abstractNumId w:val="4"/>
  </w:num>
  <w:num w:numId="5" w16cid:durableId="1072193084">
    <w:abstractNumId w:val="7"/>
  </w:num>
  <w:num w:numId="6" w16cid:durableId="1814131578">
    <w:abstractNumId w:val="3"/>
  </w:num>
  <w:num w:numId="7" w16cid:durableId="1020276095">
    <w:abstractNumId w:val="2"/>
  </w:num>
  <w:num w:numId="8" w16cid:durableId="869073649">
    <w:abstractNumId w:val="1"/>
  </w:num>
  <w:num w:numId="9" w16cid:durableId="32239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3AD9"/>
    <w:rsid w:val="0029639D"/>
    <w:rsid w:val="00326F90"/>
    <w:rsid w:val="00684D65"/>
    <w:rsid w:val="00A21647"/>
    <w:rsid w:val="00AA1D8D"/>
    <w:rsid w:val="00B47730"/>
    <w:rsid w:val="00CB0664"/>
    <w:rsid w:val="00D12F30"/>
    <w:rsid w:val="00FA5F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D8AC4C8C-50E7-4E11-A395-9ED8BA18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CHAMIRIAN 755</cp:lastModifiedBy>
  <cp:revision>3</cp:revision>
  <dcterms:created xsi:type="dcterms:W3CDTF">2013-12-23T23:15:00Z</dcterms:created>
  <dcterms:modified xsi:type="dcterms:W3CDTF">2026-05-28T12:53:00Z</dcterms:modified>
  <cp:category/>
</cp:coreProperties>
</file>